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5" w:tblpY="1480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93"/>
        <w:gridCol w:w="735"/>
        <w:gridCol w:w="750"/>
        <w:gridCol w:w="709"/>
        <w:gridCol w:w="656"/>
        <w:gridCol w:w="620"/>
        <w:gridCol w:w="808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周琪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83．07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内蒙古扎赉特旗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13948237865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身份类型</w:t>
            </w:r>
          </w:p>
        </w:tc>
        <w:tc>
          <w:tcPr>
            <w:tcW w:w="5571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成功创业者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 xml:space="preserve">创业培训师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部门工作人员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创业学者或教师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创业服务人员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98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成功创业者填写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企业地址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经营类型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营业规模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吸纳就业人数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个人创业经历及企业基本情况（文字不少于1000字，图片不少于6张）</w:t>
            </w:r>
          </w:p>
        </w:tc>
        <w:tc>
          <w:tcPr>
            <w:tcW w:w="7287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创业指导经历及取得的荣誉</w:t>
            </w:r>
          </w:p>
        </w:tc>
        <w:tc>
          <w:tcPr>
            <w:tcW w:w="728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98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扎赉特旗人力资源和就业服务中心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擅长创业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服务领域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创业培训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93" w:type="dxa"/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从事创业指导工作经历</w:t>
            </w:r>
          </w:p>
          <w:p>
            <w:pPr>
              <w:tabs>
                <w:tab w:val="left" w:pos="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(包括时间)</w:t>
            </w:r>
          </w:p>
        </w:tc>
        <w:tc>
          <w:tcPr>
            <w:tcW w:w="728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2021年11月、12月、2022年1月担任创业培训授课教师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职业资格证书及奖惩情况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（复印件附后）</w:t>
            </w:r>
          </w:p>
        </w:tc>
        <w:tc>
          <w:tcPr>
            <w:tcW w:w="728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E5M2VhN2IzMGM4YjQ4YTk2MzA4ZjNkYzNlZWMifQ=="/>
  </w:docVars>
  <w:rsids>
    <w:rsidRoot w:val="00000000"/>
    <w:rsid w:val="34D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2022-06-13T01:02:49Z</dcterms:created>
  <dc:creator>lenovo</dc:creator>
  <cp:lastModifiedBy>刘毅玲</cp:lastModifiedBy>
  <dcterms:modified xsi:type="dcterms:W3CDTF">2022-06-13T01:05:01Z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D0C81D5AFA354CAE9CE64039326394FA</vt:lpwstr>
  </property>
</Properties>
</file>